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7579" w14:textId="77777777" w:rsidR="006D6B1B" w:rsidRPr="006D6B1B" w:rsidRDefault="006D6B1B" w:rsidP="006D6B1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  <w:gridCol w:w="15"/>
      </w:tblGrid>
      <w:tr w:rsidR="006D6B1B" w:rsidRPr="006D6B1B" w14:paraId="37E46EB7" w14:textId="77777777" w:rsidTr="006D6B1B">
        <w:tc>
          <w:tcPr>
            <w:tcW w:w="0" w:type="auto"/>
            <w:vAlign w:val="center"/>
            <w:hideMark/>
          </w:tcPr>
          <w:p w14:paraId="7025912D" w14:textId="5BB9BBB2" w:rsidR="006D6B1B" w:rsidRPr="0066409C" w:rsidRDefault="006D6B1B" w:rsidP="006D6B1B">
            <w:pPr>
              <w:spacing w:after="210" w:line="240" w:lineRule="auto"/>
              <w:outlineLvl w:val="0"/>
              <w:divId w:val="861552254"/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</w:pP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 xml:space="preserve">Skriveregler i </w:t>
            </w:r>
            <w:proofErr w:type="spellStart"/>
            <w:r w:rsidR="00D02E06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W</w:t>
            </w: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ebsak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9CD43" w14:textId="77777777" w:rsidR="006D6B1B" w:rsidRPr="0066409C" w:rsidRDefault="006D6B1B" w:rsidP="006D6B1B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D6B1B" w:rsidRPr="006D6B1B" w14:paraId="5840CCE4" w14:textId="77777777" w:rsidTr="006D6B1B">
        <w:tc>
          <w:tcPr>
            <w:tcW w:w="0" w:type="auto"/>
            <w:gridSpan w:val="2"/>
            <w:vAlign w:val="center"/>
            <w:hideMark/>
          </w:tcPr>
          <w:p w14:paraId="5178211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Innledning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Skrivereglene er utarbeidet for å sikre en enhetlig registrering i Websak. Dette er nødvendig for at dokumenter i offentlig journal (postlisten) fremkommer ensartet og for at søking etter saker og dokumenter skal være enklest mulig for både publikum, saksbehandlere og i et historisk perspektiv. </w:t>
            </w:r>
          </w:p>
          <w:p w14:paraId="089B766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som registrer opplysninger i Websak er ansvarlig for å følge skrivereglene.</w:t>
            </w:r>
          </w:p>
          <w:p w14:paraId="4F1A4CF2" w14:textId="68E13D78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må ikke opprettes ny sak før det er gjort et grundig søk på saker som ligger i Websak. Ved behov, kontakt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Dokumentsenteret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hjelp.</w:t>
            </w:r>
          </w:p>
          <w:p w14:paraId="3F06BF99" w14:textId="5C8E183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 </w:t>
            </w:r>
            <w:r w:rsidR="00D03AD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øvrig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Saksbehandlingsrutiner for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Vestvågøy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kommune. </w:t>
            </w:r>
          </w:p>
          <w:p w14:paraId="00F128B4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Språk/Skrifttyper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Alt i WebSak registreres på bokmål.</w:t>
            </w:r>
          </w:p>
          <w:p w14:paraId="3EB325E2" w14:textId="6B4186D5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Unntak: Kommer det dokumenter inn på nynorsk eller annet språk skal det </w:t>
            </w:r>
            <w:r w:rsidR="00D02E0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registreres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dette.</w:t>
            </w:r>
          </w:p>
          <w:p w14:paraId="79C114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registreringsbilder og maler i WebSak har forhåndsdefinerte skrifttyper/-størrelser. Standard er Calibri størrelse 11. Disse skal ikke endres.</w:t>
            </w:r>
          </w:p>
          <w:p w14:paraId="7F30468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Opplysninger unntatt offentlighet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Det er saksbehandlers ansvar å påse at opplysninger som skal unntas offentlighet blir skjermet. Det kan skjermes på både saks-, journalpost- og dokumentnivå, inkludert vedlegg.</w:t>
            </w:r>
          </w:p>
          <w:p w14:paraId="7A0DD7B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Opplysninger som skal unntas offentlighet og dermed skjermes for innsyn, registreres i tittellinje 2. Dette gjelder for både saks- og journalposttittel.</w:t>
            </w:r>
          </w:p>
          <w:p w14:paraId="001A913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Ved saker som er unntatt offentlighet skal tittellinje 1 være nøytral, det vil si at tittelen ikke skal gjenspeile opplysningene som ikke er offentlige.</w:t>
            </w:r>
          </w:p>
          <w:p w14:paraId="16424BFE" w14:textId="2769F542" w:rsidR="006D6B1B" w:rsidRPr="0066409C" w:rsidRDefault="00D02E06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Dokumentsenteret/kommuneadvokat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bistår der det er usikkert om det skal skjermes eller hvilken § som skal benyttes.</w:t>
            </w:r>
          </w:p>
          <w:p w14:paraId="086A14AA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Sakstittel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Sakstittel skal beskrive innholdet i hele saken og bør være så forklarende som mulig. Det kan best gjøres ved å skrive hvem, hva og hvor saken gjelder. Sakstittelen skal favne alle dokumentene i saken. Ordet «Søknad» skal ikke benyttes i sakstittel.</w:t>
            </w:r>
          </w:p>
          <w:p w14:paraId="68A760E1" w14:textId="5F377A76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Eksempler på sakstitler på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generelle sake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r:</w:t>
            </w:r>
          </w:p>
          <w:p w14:paraId="783C80B1" w14:textId="73AFCF5C" w:rsidR="006D6B1B" w:rsidRPr="0066409C" w:rsidRDefault="00625D22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Mottak flykninger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20xx</w:t>
            </w:r>
          </w:p>
          <w:p w14:paraId="4421FA5D" w14:textId="5A019CDC" w:rsidR="006D6B1B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 20xx</w:t>
            </w:r>
          </w:p>
          <w:p w14:paraId="0AEB863B" w14:textId="334528F0" w:rsidR="00D02E06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Private barnehager – Tilskudd 20xx</w:t>
            </w:r>
          </w:p>
          <w:p w14:paraId="2731F49E" w14:textId="77777777" w:rsidR="0047290F" w:rsidRDefault="0047290F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34F116D" w14:textId="76E5FF71" w:rsidR="0047290F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Skjenke- salgsbevilling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Enkelt</w:t>
            </w:r>
            <w:r w:rsidR="00041088">
              <w:rPr>
                <w:rFonts w:eastAsia="Times New Roman" w:cstheme="minorHAnsi"/>
                <w:sz w:val="24"/>
                <w:szCs w:val="24"/>
                <w:lang w:eastAsia="nb-NO"/>
              </w:rPr>
              <w:t>anledning</w:t>
            </w:r>
          </w:p>
          <w:p w14:paraId="7F403BCD" w14:textId="21DC22AC" w:rsidR="008F256D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Navn/organisasjon på Tittellinje 2</w:t>
            </w:r>
          </w:p>
          <w:p w14:paraId="4BD786C1" w14:textId="77777777" w:rsidR="00D02E06" w:rsidRPr="0066409C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68EA98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personal-, elev- og barnehagemapper gjelder:</w:t>
            </w:r>
          </w:p>
          <w:p w14:paraId="0A0BC2BF" w14:textId="77777777" w:rsidR="006D6B1B" w:rsidRPr="0066409C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Personalmappe/Elevmappe/Barnehagemappe. 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på den ansatte/barn skrives i tittellinje 2</w:t>
            </w:r>
          </w:p>
          <w:p w14:paraId="003ACD2B" w14:textId="1746FC13" w:rsidR="006D6B1B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11-sifra fødselsnummer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klassering/arkivkode</w:t>
            </w:r>
          </w:p>
          <w:p w14:paraId="779B7C8F" w14:textId="149CC4E2" w:rsidR="006B75DD" w:rsidRDefault="006B75DD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vei – kommunale</w:t>
            </w:r>
          </w:p>
          <w:p w14:paraId="3DEB7143" w14:textId="3EAAF44F" w:rsidR="006B75DD" w:rsidRDefault="006B75DD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Ny sak </w:t>
            </w:r>
            <w:r w:rsidR="00D125FF">
              <w:rPr>
                <w:rFonts w:eastAsia="Times New Roman" w:cstheme="minorHAnsi"/>
                <w:sz w:val="24"/>
                <w:szCs w:val="24"/>
                <w:lang w:eastAsia="nb-NO"/>
              </w:rPr>
              <w:t>per søknad</w:t>
            </w:r>
          </w:p>
          <w:p w14:paraId="127790BE" w14:textId="72F9C662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Ny/Endret Avkjørsel</w:t>
            </w:r>
          </w:p>
          <w:p w14:paraId="77CC562A" w14:textId="77777777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00B69D3" w14:textId="77EA4E81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utslipp</w:t>
            </w:r>
          </w:p>
          <w:p w14:paraId="175118DC" w14:textId="417ABBAD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Ny sak per søknad</w:t>
            </w:r>
          </w:p>
          <w:p w14:paraId="12FFEAB5" w14:textId="335F146D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/</w:t>
            </w:r>
            <w:proofErr w:type="spellStart"/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Utslipp </w:t>
            </w:r>
          </w:p>
          <w:p w14:paraId="056A3FCA" w14:textId="77777777" w:rsidR="00D125FF" w:rsidRPr="0066409C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ADD8B70" w14:textId="77777777" w:rsidR="006D6B1B" w:rsidRPr="003F6B97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3F6B97">
              <w:rPr>
                <w:rFonts w:eastAsia="Times New Roman" w:cstheme="minorHAnsi"/>
                <w:sz w:val="24"/>
                <w:szCs w:val="24"/>
                <w:lang w:eastAsia="nb-NO"/>
              </w:rPr>
              <w:t>For byggesaker:</w:t>
            </w:r>
          </w:p>
          <w:p w14:paraId="2463F24F" w14:textId="098F9CA2" w:rsidR="001C4FE3" w:rsidRPr="0047290F" w:rsidRDefault="001C4FE3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/</w:t>
            </w:r>
            <w:proofErr w:type="spellStart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rr</w:t>
            </w:r>
            <w:proofErr w:type="spellEnd"/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/tt – Navn på tiltaket (eks Enebolig) – </w:t>
            </w:r>
            <w:r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Sakstittellinje 1</w:t>
            </w:r>
          </w:p>
          <w:p w14:paraId="1F5671CA" w14:textId="060BAA3D" w:rsidR="001C4FE3" w:rsidRPr="001C4FE3" w:rsidRDefault="001C4FE3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Tiltakshaver sakstittlinje 2</w:t>
            </w:r>
          </w:p>
          <w:p w14:paraId="4948D59F" w14:textId="77777777" w:rsidR="001C4FE3" w:rsidRPr="006C579D" w:rsidRDefault="001C4FE3" w:rsidP="001C4FE3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nb-NO"/>
              </w:rPr>
            </w:pPr>
          </w:p>
          <w:p w14:paraId="02FC4073" w14:textId="5262441D" w:rsidR="006D6B1B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Fradelingsaker</w:t>
            </w:r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>:</w:t>
            </w:r>
          </w:p>
          <w:p w14:paraId="41E84BD4" w14:textId="5DF85346" w:rsidR="001C4FE3" w:rsidRPr="0047290F" w:rsidRDefault="001C4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xx/</w:t>
            </w:r>
            <w:proofErr w:type="spellStart"/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Fradeling/sammenføying </w:t>
            </w:r>
            <w:r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1</w:t>
            </w:r>
          </w:p>
          <w:p w14:paraId="4B00EA1B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0D2376D" w14:textId="2ED983C9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Når ny matrikkelenhet er opprettet, dokumenter i retur fra kartverket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E6A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legges i saken og nytt </w:t>
            </w:r>
            <w:proofErr w:type="spellStart"/>
            <w:r w:rsidR="004E6AC0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="004E6A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skrives i journalpostlinje 1, fradelt </w:t>
            </w:r>
            <w:proofErr w:type="spellStart"/>
            <w:r w:rsidR="004E6AC0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="004E6A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legges i journalpostlinje 2.</w:t>
            </w:r>
          </w:p>
          <w:p w14:paraId="72254093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03966CF" w14:textId="42DF8945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Begge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 klassering</w:t>
            </w:r>
          </w:p>
          <w:p w14:paraId="24807360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DB525DE" w14:textId="77777777" w:rsidR="001C4FE3" w:rsidRPr="001C4FE3" w:rsidRDefault="001C4FE3" w:rsidP="001C4F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For saker som omfatter flere gårds- og bruksnummer:</w:t>
            </w:r>
          </w:p>
          <w:p w14:paraId="197A818E" w14:textId="0EEBD7F7" w:rsidR="001C4FE3" w:rsidRPr="001C4FE3" w:rsidRDefault="001C4FE3" w:rsidP="001C4FE3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med flere – Fradeling/sammenslåing – «hva slags tomt» (eks næringstomt, landbrukseiendom etc.)</w:t>
            </w:r>
          </w:p>
          <w:p w14:paraId="0BC8D824" w14:textId="77777777" w:rsidR="001C4FE3" w:rsidRPr="001C4FE3" w:rsidRDefault="001C4FE3" w:rsidP="001C4FE3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Øvrige gårds- og bruksnummer føres under klassering/arkivkode slik at disse er søkbare</w:t>
            </w:r>
          </w:p>
          <w:p w14:paraId="44107634" w14:textId="77777777" w:rsidR="001C4FE3" w:rsidRP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ACEF339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F0B4783" w14:textId="13B78F70" w:rsidR="008F256D" w:rsidRPr="0047290F" w:rsidRDefault="008F256D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Plansaker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47290F"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RP3</w:t>
            </w:r>
          </w:p>
          <w:p w14:paraId="207C119F" w14:textId="77777777" w:rsidR="0047290F" w:rsidRDefault="008F256D" w:rsidP="0047290F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PlanID</w:t>
            </w:r>
            <w:proofErr w:type="spellEnd"/>
            <w:r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– Navn reguleringsplan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7290F"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1</w:t>
            </w:r>
          </w:p>
          <w:p w14:paraId="5A8E5D6E" w14:textId="09EE64BC" w:rsidR="00D45FC7" w:rsidRPr="00D45FC7" w:rsidRDefault="00D45FC7" w:rsidP="004729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 w:rsidRPr="00D45FC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Gbnr</w:t>
            </w:r>
            <w:proofErr w:type="spellEnd"/>
            <w:r w:rsidRPr="00D45FC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  <w:r w:rsidRPr="00D45FC7">
              <w:rPr>
                <w:rFonts w:eastAsia="Times New Roman" w:cstheme="minorHAnsi"/>
                <w:sz w:val="24"/>
                <w:szCs w:val="24"/>
                <w:lang w:eastAsia="nb-NO"/>
              </w:rPr>
              <w:t>der dette er oppgitt</w:t>
            </w:r>
          </w:p>
          <w:p w14:paraId="139578BD" w14:textId="52BCC459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3F09A83" w14:textId="2AB9DEE0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PlanID</w:t>
            </w:r>
            <w:proofErr w:type="spellEnd"/>
            <w:r w:rsidR="00D45FC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Gbnr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opp under klassering</w:t>
            </w:r>
          </w:p>
          <w:p w14:paraId="081CDFD6" w14:textId="77777777" w:rsidR="0047290F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4DBAA2D" w14:textId="77777777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C2A1BB4" w14:textId="38343D01" w:rsidR="007505C6" w:rsidRPr="0047290F" w:rsidRDefault="007505C6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Landbruksaker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LA3</w:t>
            </w:r>
          </w:p>
          <w:p w14:paraId="0D1848D3" w14:textId="342ACEA2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A76BA5">
              <w:rPr>
                <w:rFonts w:eastAsia="Times New Roman" w:cstheme="minorHAnsi"/>
                <w:sz w:val="24"/>
                <w:szCs w:val="24"/>
                <w:lang w:eastAsia="nb-NO"/>
              </w:rPr>
              <w:t>-</w:t>
            </w:r>
            <w:proofErr w:type="gramEnd"/>
            <w:r w:rsidR="00A76BA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UKL – Utvalgt kulturlandskap i landbruket</w:t>
            </w:r>
          </w:p>
          <w:p w14:paraId="3A104D41" w14:textId="7BA7EE62" w:rsidR="00A76BA5" w:rsidRDefault="00A76BA5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Miljøtilskudd</w:t>
            </w:r>
          </w:p>
          <w:p w14:paraId="3AA91A68" w14:textId="272AD09E" w:rsidR="00A76BA5" w:rsidRDefault="00A76BA5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Nydyrking</w:t>
            </w:r>
          </w:p>
          <w:p w14:paraId="1A67EED1" w14:textId="25B2D330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Driveplikt</w:t>
            </w:r>
          </w:p>
          <w:p w14:paraId="0E18AE36" w14:textId="01C4FCA4" w:rsidR="00192BF0" w:rsidRDefault="00192BF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.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Drenering av jordbruksjord</w:t>
            </w:r>
          </w:p>
          <w:p w14:paraId="0EA4668E" w14:textId="47AF8E20" w:rsidR="007505C6" w:rsidRDefault="0047290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E2FE4">
              <w:rPr>
                <w:rFonts w:eastAsia="Times New Roman" w:cstheme="minorHAnsi"/>
                <w:sz w:val="24"/>
                <w:szCs w:val="24"/>
                <w:lang w:eastAsia="nb-NO"/>
              </w:rPr>
              <w:t>Omdisponering</w:t>
            </w:r>
          </w:p>
          <w:p w14:paraId="15732553" w14:textId="57D27A76" w:rsidR="007B7BF4" w:rsidRDefault="00D91051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D16924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Konsesjon</w:t>
            </w:r>
          </w:p>
          <w:p w14:paraId="22411BA0" w14:textId="6055A806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samlesaker som omhandler enkeltpersoner (for eksempel «Skader skolebarn 20xx») er det viktig å skrive navn i tittellinje 2 på journalpostnivå. Dette for å skille dokumentene fra hverandre, og for å kunne søke opp dokumenter på den enkelte i ettertid.</w:t>
            </w:r>
          </w:p>
          <w:p w14:paraId="36CD842C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Sakstittel skal skrives med stor bokstav i første ord, ellers små bokstaver i tråd med offisielle skriveregler. Det skal ikke benyttes spesialtegn og forkortelser i tittelfeltene.</w:t>
            </w:r>
          </w:p>
          <w:p w14:paraId="05545B90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 </w:t>
            </w:r>
          </w:p>
          <w:p w14:paraId="1049530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Journalposttittel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Tittelen skal være kortfattet, men likevel gi en dekkende beskrivelse eller et utdrag av innholdet, f. eks:</w:t>
            </w:r>
          </w:p>
          <w:p w14:paraId="68039B85" w14:textId="77777777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Inngående journalposter</w:t>
            </w:r>
          </w:p>
          <w:p w14:paraId="6D7224F1" w14:textId="36D3FB42" w:rsidR="006D6B1B" w:rsidRDefault="00625D22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 på søker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tittellinje 2</w:t>
            </w:r>
          </w:p>
          <w:p w14:paraId="2347712E" w14:textId="77777777" w:rsidR="008F256D" w:rsidRPr="0066409C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F001368" w14:textId="04ACF206" w:rsidR="006D6B1B" w:rsidRDefault="0047290F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Søknad om 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«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tiltaket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F433AB1" w14:textId="77777777" w:rsidR="008F256D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D78D613" w14:textId="5C203FD7" w:rsidR="008F256D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Søknad om skjenke- salgsbevilling</w:t>
            </w:r>
            <w:r w:rsidR="000535C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Navn på søker</w:t>
            </w:r>
          </w:p>
          <w:p w14:paraId="2775FB01" w14:textId="77777777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C6F3A03" w14:textId="78531C6A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Søknad om enkeltanledning</w:t>
            </w:r>
          </w:p>
          <w:p w14:paraId="37D5AE87" w14:textId="1239EE75" w:rsidR="000535CD" w:rsidRDefault="000535C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Navn på søker i tittellinje 2</w:t>
            </w:r>
          </w:p>
          <w:p w14:paraId="02F4AD43" w14:textId="77777777" w:rsidR="001B300A" w:rsidRDefault="001B300A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50F55F50" w14:textId="5639D030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Utgående journalposter</w:t>
            </w:r>
          </w:p>
          <w:p w14:paraId="7056546E" w14:textId="19B2B7B6" w:rsidR="006D6B1B" w:rsidRPr="0066409C" w:rsidRDefault="006D6B1B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Svar på søknad om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……</w:t>
            </w:r>
          </w:p>
          <w:p w14:paraId="3AF1EE08" w14:textId="42D7B1D7" w:rsidR="006D6B1B" w:rsidRDefault="0047290F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xx/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 </w:t>
            </w:r>
            <w:r w:rsidR="001B300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Melding om vedtak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81EDBFD" w14:textId="6EA896DC" w:rsidR="000535CD" w:rsidRPr="0066409C" w:rsidRDefault="000535CD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Melding om enkeltvedtak - Spesialundervisning</w:t>
            </w:r>
          </w:p>
          <w:p w14:paraId="325E256A" w14:textId="54B06B55" w:rsidR="00625D22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dokumenttype I (Inngående dokumenter) skal tittelen i dokumentet brukes som den er, så frem</w:t>
            </w:r>
            <w:r w:rsidR="000535CD"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t tittelen er i overensstemmelse med innholdet. Dersom tittelen ikke er i overensstemmelse med innholdet, brukes hvor og hva som for sakstittel (se avsnittet over).</w:t>
            </w:r>
            <w:r w:rsidR="00625D2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Eksempel på dårlig tittel: «Brev» her må tittel endres til tittel som står i dokumentet, eks.  «Sakkyndig vurdering»</w:t>
            </w:r>
          </w:p>
          <w:p w14:paraId="7ABE762D" w14:textId="715A5AE6" w:rsidR="006D6B1B" w:rsidRPr="0066409C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J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ournalposttittel skal skrives med stor bokstav i første ord, ellers små bokstaver i tråd med offisielle skriveregler. Det skal ikke benyttes spesialtegn og forkortelser i tittelfeltene.</w:t>
            </w:r>
          </w:p>
          <w:p w14:paraId="77C8A53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 på delegerte vedtak må det påføres om vedtaket er avslått eller innvilget. For eksempel Innvilget søknad om skjenkebevilling – Rådhuskantina eller Avslag på søknad om skjenkebevilling - Rådhuskantina</w:t>
            </w:r>
          </w:p>
          <w:p w14:paraId="67780FF7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Vedlegg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Eventuelle vedlegg navngis korrekt i henhold til innhold. Dersom det er flere enn ett vedlegg til en og samme journalpost skal disse ikke ha likelydende navn.</w:t>
            </w:r>
          </w:p>
          <w:p w14:paraId="04096BD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lastRenderedPageBreak/>
              <w:t>Dato og klokkeslett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Dato skrives som følger: </w:t>
            </w:r>
            <w:proofErr w:type="spellStart"/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dd.mm.aaaa</w:t>
            </w:r>
            <w:proofErr w:type="spellEnd"/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- 01.01.2018.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For dokumenter som er udaterte eller åpenbart feildaterte skal dagens dato benyttes.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Klokkeslett skrives som følger: kl. tt.mm - kl. 09.00</w:t>
            </w:r>
          </w:p>
          <w:p w14:paraId="787B13A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Beløp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Beløp skal skrives med punktum - kr.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50.000,-</w:t>
            </w:r>
            <w:proofErr w:type="gramEnd"/>
          </w:p>
          <w:p w14:paraId="24AD29B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Navn på avsender/mottaker</w:t>
            </w:r>
          </w:p>
          <w:p w14:paraId="2225E85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Bedrifter/virksomheter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Virksomhetene skrives med fulle navn med eventuelt AS, ASA og lignende til slutt.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Navnet skrives med stor forbokstav, for eksempel Statsforvalteren i Innlandet.</w:t>
            </w:r>
          </w:p>
          <w:p w14:paraId="234EEE1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 aldri et personlig navn når avsender er et offentlig organ eller en bedrift.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skal skrives og forkortes slik virksomheten selv gjør.</w:t>
            </w:r>
          </w:p>
          <w:p w14:paraId="26105001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bedrifter/virksomheter som har egennavn med store bokstaver, skal avsender/mottaker registreres med store bokstaver, for eksempel NAV.</w:t>
            </w:r>
          </w:p>
          <w:p w14:paraId="5ADA0EE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Når avsender er et departement så skriver vi ikke «Det kongelige» først, kun for eksempel Kulturdepartementet.</w:t>
            </w:r>
          </w:p>
          <w:p w14:paraId="7A7B8EC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Som hovedregel brukes det liten bokstav i generell omtale av utvalg, råd og organer, for eksempel kommunestyret</w:t>
            </w:r>
          </w:p>
          <w:p w14:paraId="7120A18F" w14:textId="55E2EF6E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Privatpersoner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Personnavn skrives på formen 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fornavn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etternavn, for eksemp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>el Inger Hansen</w:t>
            </w:r>
          </w:p>
          <w:p w14:paraId="0BE2D92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Anonym avsender registreres som NN.</w:t>
            </w:r>
          </w:p>
          <w:p w14:paraId="18B227F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Stillingsbeskrivelser/-titler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Stillingsbeskrivelser og titler skrives med liten forbokstav, for eksempel advokat Lund</w:t>
            </w:r>
          </w:p>
          <w:p w14:paraId="05B3939C" w14:textId="3EAE68D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Adresser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Adresser hentes alltid fra folkeregisteret eller enhetsregisteret i Brønnøysund. Interne adresser til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W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ebsak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brukere hentes fra identitetsregisteret i adresseboka i Websak.</w:t>
            </w:r>
          </w:p>
          <w:p w14:paraId="55328496" w14:textId="77777777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Vær spesielt oppmerksom ved inngående e-poster. Avsender skal være navnet på avsender, ikke e-postadressen</w:t>
            </w:r>
          </w:p>
          <w:p w14:paraId="1485DA86" w14:textId="4B229359" w:rsidR="00625D22" w:rsidRDefault="00625D22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Utsendelse av dokumenter</w:t>
            </w:r>
          </w:p>
          <w:p w14:paraId="094C1A2F" w14:textId="5FD03F3C" w:rsidR="00625D22" w:rsidRPr="00625D22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Avsender hentes fra folkeregisteret eller enhetsregisteret i Brønnøysund og Ekspederes gjennom «</w:t>
            </w:r>
            <w:proofErr w:type="spellStart"/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SvarUt</w:t>
            </w:r>
            <w:proofErr w:type="spellEnd"/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</w:p>
          <w:p w14:paraId="0E1562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Lover og forskrifter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Alle lover skrives med liten forbokstav, unntatt Grunnloven.</w:t>
            </w:r>
          </w:p>
          <w:p w14:paraId="656469E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Feilregistrering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Hvis man ved en feil oppretter en ny sak, skal eventuelle journalposter flyttes til rett sak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eller feilregistreres. Saken registreres med tittel «UTGÅR» i tittellinje 1 og tittellinje 2 settes blank. Sakstatus settes til U - Utgår</w:t>
            </w:r>
          </w:p>
        </w:tc>
      </w:tr>
      <w:tr w:rsidR="000535CD" w:rsidRPr="006D6B1B" w14:paraId="116113B4" w14:textId="77777777" w:rsidTr="006D6B1B">
        <w:tc>
          <w:tcPr>
            <w:tcW w:w="0" w:type="auto"/>
            <w:gridSpan w:val="2"/>
            <w:vAlign w:val="center"/>
          </w:tcPr>
          <w:p w14:paraId="1B7FD026" w14:textId="77777777" w:rsidR="000535CD" w:rsidRPr="0066409C" w:rsidRDefault="000535CD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</w:tc>
      </w:tr>
    </w:tbl>
    <w:p w14:paraId="49012337" w14:textId="77777777" w:rsidR="006D6B1B" w:rsidRPr="006D6B1B" w:rsidRDefault="006D6B1B" w:rsidP="006D6B1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4BB0CD65" w14:textId="77777777" w:rsidR="006D6B1B" w:rsidRPr="006D6B1B" w:rsidRDefault="006D6B1B" w:rsidP="006D6B1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6D6B1B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58C4826B" w14:textId="77777777"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35"/>
    <w:multiLevelType w:val="multilevel"/>
    <w:tmpl w:val="143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0BD5"/>
    <w:multiLevelType w:val="multilevel"/>
    <w:tmpl w:val="1F0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3053A"/>
    <w:multiLevelType w:val="multilevel"/>
    <w:tmpl w:val="5E5C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B60FF"/>
    <w:multiLevelType w:val="multilevel"/>
    <w:tmpl w:val="AC8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F07D8"/>
    <w:multiLevelType w:val="multilevel"/>
    <w:tmpl w:val="3368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1173"/>
    <w:multiLevelType w:val="multilevel"/>
    <w:tmpl w:val="4782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67E5B"/>
    <w:multiLevelType w:val="multilevel"/>
    <w:tmpl w:val="63E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2584"/>
    <w:multiLevelType w:val="multilevel"/>
    <w:tmpl w:val="FC5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D1EAE"/>
    <w:multiLevelType w:val="multilevel"/>
    <w:tmpl w:val="704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23E05"/>
    <w:multiLevelType w:val="multilevel"/>
    <w:tmpl w:val="0CB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37C75"/>
    <w:multiLevelType w:val="multilevel"/>
    <w:tmpl w:val="D1AC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8737C"/>
    <w:multiLevelType w:val="multilevel"/>
    <w:tmpl w:val="3F3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C3B1A"/>
    <w:multiLevelType w:val="multilevel"/>
    <w:tmpl w:val="2C7E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67B13"/>
    <w:multiLevelType w:val="multilevel"/>
    <w:tmpl w:val="A2B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1081"/>
    <w:multiLevelType w:val="multilevel"/>
    <w:tmpl w:val="BB56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67D14"/>
    <w:multiLevelType w:val="multilevel"/>
    <w:tmpl w:val="936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702B9"/>
    <w:multiLevelType w:val="multilevel"/>
    <w:tmpl w:val="47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247522">
    <w:abstractNumId w:val="12"/>
  </w:num>
  <w:num w:numId="2" w16cid:durableId="1664695723">
    <w:abstractNumId w:val="14"/>
  </w:num>
  <w:num w:numId="3" w16cid:durableId="644284712">
    <w:abstractNumId w:val="1"/>
  </w:num>
  <w:num w:numId="4" w16cid:durableId="1468232285">
    <w:abstractNumId w:val="10"/>
  </w:num>
  <w:num w:numId="5" w16cid:durableId="806972401">
    <w:abstractNumId w:val="15"/>
  </w:num>
  <w:num w:numId="6" w16cid:durableId="1080103691">
    <w:abstractNumId w:val="8"/>
  </w:num>
  <w:num w:numId="7" w16cid:durableId="944771677">
    <w:abstractNumId w:val="0"/>
  </w:num>
  <w:num w:numId="8" w16cid:durableId="131872840">
    <w:abstractNumId w:val="9"/>
  </w:num>
  <w:num w:numId="9" w16cid:durableId="1811366127">
    <w:abstractNumId w:val="4"/>
  </w:num>
  <w:num w:numId="10" w16cid:durableId="1646659859">
    <w:abstractNumId w:val="5"/>
  </w:num>
  <w:num w:numId="11" w16cid:durableId="1945527799">
    <w:abstractNumId w:val="16"/>
  </w:num>
  <w:num w:numId="12" w16cid:durableId="514073489">
    <w:abstractNumId w:val="7"/>
  </w:num>
  <w:num w:numId="13" w16cid:durableId="1828204357">
    <w:abstractNumId w:val="11"/>
  </w:num>
  <w:num w:numId="14" w16cid:durableId="1109934609">
    <w:abstractNumId w:val="6"/>
  </w:num>
  <w:num w:numId="15" w16cid:durableId="819738438">
    <w:abstractNumId w:val="2"/>
  </w:num>
  <w:num w:numId="16" w16cid:durableId="407387614">
    <w:abstractNumId w:val="3"/>
  </w:num>
  <w:num w:numId="17" w16cid:durableId="2015066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51"/>
    <w:rsid w:val="00004DBF"/>
    <w:rsid w:val="00041088"/>
    <w:rsid w:val="000535CD"/>
    <w:rsid w:val="00192BF0"/>
    <w:rsid w:val="001B300A"/>
    <w:rsid w:val="001C4FE3"/>
    <w:rsid w:val="001E2FE4"/>
    <w:rsid w:val="002833FC"/>
    <w:rsid w:val="003F6B97"/>
    <w:rsid w:val="0047290F"/>
    <w:rsid w:val="004E6AC0"/>
    <w:rsid w:val="00565D1D"/>
    <w:rsid w:val="00625D22"/>
    <w:rsid w:val="0066409C"/>
    <w:rsid w:val="006862C7"/>
    <w:rsid w:val="006B75DD"/>
    <w:rsid w:val="006C579D"/>
    <w:rsid w:val="006D6B1B"/>
    <w:rsid w:val="007505C6"/>
    <w:rsid w:val="007B7BF4"/>
    <w:rsid w:val="008F256D"/>
    <w:rsid w:val="00A2328A"/>
    <w:rsid w:val="00A76BA5"/>
    <w:rsid w:val="00AC7A71"/>
    <w:rsid w:val="00AE4B16"/>
    <w:rsid w:val="00C45B51"/>
    <w:rsid w:val="00D02E06"/>
    <w:rsid w:val="00D03ADA"/>
    <w:rsid w:val="00D125FF"/>
    <w:rsid w:val="00D16924"/>
    <w:rsid w:val="00D45FC7"/>
    <w:rsid w:val="00D9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3962"/>
  <w15:chartTrackingRefBased/>
  <w15:docId w15:val="{D140B80C-1B7C-4885-A701-1BA3BF49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1153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19</cp:revision>
  <dcterms:created xsi:type="dcterms:W3CDTF">2023-03-30T11:49:00Z</dcterms:created>
  <dcterms:modified xsi:type="dcterms:W3CDTF">2023-09-25T09:01:00Z</dcterms:modified>
</cp:coreProperties>
</file>